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6DC627">
      <w:pPr>
        <w:pStyle w:val="2"/>
        <w:keepNext w:val="0"/>
        <w:keepLines w:val="0"/>
        <w:widowControl/>
        <w:suppressLineNumbers w:val="0"/>
        <w:shd w:val="clear" w:fill="FFFFFF"/>
        <w:spacing w:before="300" w:beforeAutospacing="0" w:after="30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3"/>
          <w:szCs w:val="33"/>
        </w:rPr>
      </w:pPr>
      <w:bookmarkStart w:id="0" w:name="_GoBack"/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3"/>
          <w:szCs w:val="33"/>
          <w:shd w:val="clear" w:fill="FFFFFF"/>
        </w:rPr>
        <w:t>Новейшая разработка компании «ИРА-ИНЖИНИРИНГ» с тепловизионной системой Delta 100</w:t>
      </w:r>
    </w:p>
    <w:p w14:paraId="68105F3B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Модель БЛОКПОСТ PC Z 600  с тепловизионной системой Delta 100 очень проста в использовании и в настройке. Абсолютно новый мощный микропроцессор помогает легко обнаружить и провести дискриминацию металла. Наличие «сухих контактов», а также три способа подключения к сети (справа, слева, сверху) стали уже традиционными преимуществами моделей металлодетекторов БЛОКПОСТ. Для подсчета количества проходящих людей (на вход и на выход) через металлодетектор используется уникальная технология передачи инфракрасного сигнала за счет использования инновационных приемо-передающих ИК-датчиков. Доступный интерфейс блока управления, высокая степень безопасности, универсальная применимость, высокая чувствительность, широкий диапазон детектирования, нечувствительность к помехам, возможность эксплуатации в течение 24 часов в интеллектуальном режиме с выдачей одновременно звуковых и световых сигналов тревоги, высокое качество, эффективность и отличные технические характеристики – все эти параметры находятся на самом современном мировом уровне. Металлодетекторы БЛОКПОСТ PC Z 600 с тепловизионной системой Delta 100 безвредны для человеческого организма. Используется магнитное поле низкой интенсивности, безопасное для людей с кардиостимуляторами, слуховыми аппаратами, беременных женщин. </w:t>
      </w:r>
    </w:p>
    <w:p w14:paraId="4F38DD3A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69230" cy="1646555"/>
            <wp:effectExtent l="0" t="0" r="7620" b="10795"/>
            <wp:docPr id="6" name="Изображение 1" descr="z 600 delta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 descr="z 600 delta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758AC4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Бинокулярная тепловизионная видеокамера Delta 100 в реальном времени определяет потенциально нездоровых посетителей с расстояния от 1 до 10 метров, при хорошем освещении, распознает и фиксирует их лица (в т.ч. в масках и очках), подает сигнал тревоги охране. Данные с тепловизора напрямую передаются на монитор, без использования сервера, регистратора или СКУД. На экране монитора выводится видеоизображение и ИК-изображение, а также численные значения температур. При этом выводятся лишь те тревожные события, которые относятся к передвигающимся через зону контроля объекта. </w:t>
      </w:r>
    </w:p>
    <w:p w14:paraId="44E254E2"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firstLine="0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  <w:pict>
          <v:rect id="_x0000_i1026" o:spt="1" style="height:1.5pt;width:855.75pt;" fillcolor="#333333" filled="t" stroked="f" coordsize="21600,21600" o:hr="t" o:hrstd="t" o:hrnoshade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676392A">
      <w:pPr>
        <w:pStyle w:val="3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Как это работает</w:t>
      </w:r>
    </w:p>
    <w:p w14:paraId="499F3EA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"https://dev.detektor-rf.ru/upload/medialibrary/60a/60adc9fee87a410a097bc1bf333fd41d.jpg" </w:instrTex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3457575"/>
            <wp:effectExtent l="0" t="0" r="0" b="9525"/>
            <wp:docPr id="5" name="Изображение 3" descr="temperatura-normalnay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 descr="temperatura-normalnaya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 w14:paraId="69691A1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"https://dev.detektor-rf.ru/upload/medialibrary/8d7/8d78f5918aec4ea8792ec89dab704635.jpg" </w:instrTex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3457575"/>
            <wp:effectExtent l="0" t="0" r="0" b="9525"/>
            <wp:docPr id="3" name="Изображение 4" descr="temperatura-povyshennay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4" descr="temperatura-povyshennaya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 w14:paraId="4D32CC14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Функция распознавая лиц работает даже, когда человек в маске. Запись тревожных событий позволяет не только обнаружить человека с температурой, но и записать фото и видео его прохождения в поле зрения тепловизора. Открытая программная платформа позволяет интегрировать металлодетектор БЛОКПОСТ PC Z 600  с тепловизионной системой Delta 100 со всеми существующими системами СКУД. В результате интеграции турникета серии БС и металлодетектора БЛОКПОСТ PC Z 600 с тепловизионной системой Delta 100, появляется возможность автоматического управления турникетом.</w:t>
      </w:r>
    </w:p>
    <w:p w14:paraId="39FE12AE"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firstLine="0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  <w:pict>
          <v:rect id="_x0000_i1029" o:spt="1" style="height:1.5pt;width:855.75pt;" fillcolor="#333333" filled="t" stroked="f" coordsize="21600,21600" o:hr="t" o:hrstd="t" o:hrnoshade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6D1A0A">
      <w:pPr>
        <w:pStyle w:val="3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Габариты металлодетектора</w:t>
      </w:r>
    </w:p>
    <w:tbl>
      <w:tblPr>
        <w:tblpPr w:vertAnchor="text" w:tblpXSpec="right"/>
        <w:tblW w:w="60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2995"/>
        <w:gridCol w:w="3005"/>
      </w:tblGrid>
      <w:tr w14:paraId="34DBCC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0" w:type="dxa"/>
            <w:left w:w="150" w:type="dxa"/>
            <w:bottom w:w="150" w:type="dxa"/>
            <w:right w:w="150" w:type="dxa"/>
          </w:tblCellMar>
        </w:tblPrEx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A7B0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B6F0E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b/>
                <w:bCs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Значение</w:t>
            </w:r>
          </w:p>
        </w:tc>
      </w:tr>
      <w:tr w14:paraId="6FCF0A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0" w:type="dxa"/>
            <w:left w:w="150" w:type="dxa"/>
            <w:bottom w:w="150" w:type="dxa"/>
            <w:right w:w="150" w:type="dxa"/>
          </w:tblCellMar>
        </w:tblPrEx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F50870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Внешние габариты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CD6B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2230х850х460 мм</w:t>
            </w:r>
          </w:p>
        </w:tc>
      </w:tr>
      <w:tr w14:paraId="7C19A2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0" w:type="dxa"/>
            <w:left w:w="150" w:type="dxa"/>
            <w:bottom w:w="150" w:type="dxa"/>
            <w:right w:w="150" w:type="dxa"/>
          </w:tblCellMar>
        </w:tblPrEx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AB2E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Габариты прохода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607F8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2030х750х430 мм</w:t>
            </w:r>
          </w:p>
        </w:tc>
      </w:tr>
      <w:tr w14:paraId="421F8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0" w:type="dxa"/>
            <w:left w:w="150" w:type="dxa"/>
            <w:bottom w:w="150" w:type="dxa"/>
            <w:right w:w="150" w:type="dxa"/>
          </w:tblCellMar>
        </w:tblPrEx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8C24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Вес нетто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656B4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43 кг</w:t>
            </w:r>
          </w:p>
        </w:tc>
      </w:tr>
      <w:tr w14:paraId="34A76F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0" w:type="dxa"/>
            <w:left w:w="150" w:type="dxa"/>
            <w:bottom w:w="150" w:type="dxa"/>
            <w:right w:w="150" w:type="dxa"/>
          </w:tblCellMar>
        </w:tblPrEx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4369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Вес брутто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E21D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sz w:val="21"/>
                <w:szCs w:val="21"/>
              </w:rPr>
            </w:pPr>
            <w:r>
              <w:rPr>
                <w:rFonts w:hint="default" w:ascii="Franklin Gothic Book" w:hAnsi="Franklin Gothic Book" w:eastAsia="sans-serif" w:cs="Franklin Gothic Book"/>
                <w:i w:val="0"/>
                <w:iCs w:val="0"/>
                <w:caps w:val="0"/>
                <w:color w:val="333333"/>
                <w:spacing w:val="0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50 кг</w:t>
            </w:r>
          </w:p>
        </w:tc>
      </w:tr>
    </w:tbl>
    <w:p w14:paraId="5FE708BB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Транспортная упаковка защищает оборудование от повреждений, которые могут появиться в процессе доставки товара клиенту. Обеспечивает сохранность внешнего вида оборудования в процессе погрузочно-разгрузочных работ, транспортирования, складирования, а также крепления к транспортным средствам.</w:t>
      </w:r>
    </w:p>
    <w:p w14:paraId="3543EEA9">
      <w:pPr>
        <w:keepNext w:val="0"/>
        <w:keepLines w:val="0"/>
        <w:widowControl/>
        <w:suppressLineNumbers w:val="0"/>
        <w:jc w:val="left"/>
        <w:rPr>
          <w:rFonts w:hint="default" w:ascii="Franklin Gothic Book" w:hAnsi="Franklin Gothic Book" w:cs="Franklin Gothic Book"/>
        </w:rPr>
      </w:pPr>
    </w:p>
    <w:p w14:paraId="78E2BA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"https://dev.detektor-rf.ru/upload/medialibrary/60a/60adc9fee87a410a097bc1bf333fd41d.jpg" </w:instrTex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3152775"/>
            <wp:effectExtent l="0" t="0" r="0" b="9525"/>
            <wp:docPr id="10" name="Изображение 6" descr="korobka_PC Z_60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6" descr="korobka_PC Z_600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 w14:paraId="7B9EEB39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"https://dev.detektor-rf.ru/upload/medialibrary/8d7/8d78f5918aec4ea8792ec89dab704635.jpg" </w:instrTex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3152775"/>
            <wp:effectExtent l="0" t="0" r="0" b="9525"/>
            <wp:docPr id="7" name="Изображение 7" descr="Razmeri_Z-600-MK-s-teplovizorom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Razmeri_Z-600-MK-s-teplovizorom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 w14:paraId="40BD8758"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firstLine="0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  <w:pict>
          <v:rect id="_x0000_i1032" o:spt="1" style="height:1.5pt;width:855.75pt;" fillcolor="#333333" filled="t" stroked="f" coordsize="21600,21600" o:hr="t" o:hrstd="t" o:hrnoshade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478406">
      <w:pPr>
        <w:pStyle w:val="3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Комплектация</w:t>
      </w:r>
    </w:p>
    <w:p w14:paraId="2E370B84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left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2486025"/>
            <wp:effectExtent l="0" t="0" r="0" b="9525"/>
            <wp:docPr id="4" name="Изображение 9" descr="Complect_pc_z_600_m_k_s_teplovizor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9" descr="Complect_pc_z_600_m_k_s_teplovizor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C9A4B2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В комплекте с металлодетектором БЛОКПОСТ РС Z 600 поставляется: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1) кабель питания (5 м) – 1 шт.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2) переходник для верхнего подключения металлодетектора – 1 шт.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3) крепеж для блока управления и монитора – 4 шт.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4) крепеж для антенных панелей – 4 шт.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5) комплект крепежей для монтажа к полу – 4 шт.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6) пульт для дистанционной настройки металлодетектора – 1 шт.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7) перекладина – 2 шт.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8) тепловизионная камера БЛОКПОСТ Delta 100 – 1 шт.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9) монитор – 1 шт.</w: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10) инструкция по применению/ технический паспорт – 1 шт. </w:t>
      </w:r>
    </w:p>
    <w:p w14:paraId="3485E9D6"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firstLine="0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  <w:pict>
          <v:rect id="_x0000_i1034" o:spt="1" style="height:1.5pt;width:855.75pt;" fillcolor="#333333" filled="t" stroked="f" coordsize="21600,21600" o:hr="t" o:hrstd="t" o:hrnoshade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137FB1">
      <w:pPr>
        <w:pStyle w:val="3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Преимущества тепловизионной камеры БЛОКПОСТ Delta 100</w:t>
      </w:r>
    </w:p>
    <w:p w14:paraId="39F46AAB"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"https://dev.detektor-rf.ru/upload/medialibrary/914/Princyp_raboty_DI.jpg" </w:instrTex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66690" cy="1532890"/>
            <wp:effectExtent l="0" t="0" r="10160" b="10160"/>
            <wp:docPr id="12" name="Изображение 11" descr="sravnenie Delta 10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1" descr="sravnenie Delta 100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 w14:paraId="58ECCAB8">
      <w:pPr>
        <w:keepNext w:val="0"/>
        <w:keepLines w:val="0"/>
        <w:widowControl/>
        <w:suppressLineNumbers w:val="0"/>
        <w:jc w:val="left"/>
        <w:rPr>
          <w:rFonts w:hint="default" w:ascii="Franklin Gothic Book" w:hAnsi="Franklin Gothic Book" w:cs="Franklin Gothic Book"/>
        </w:rPr>
      </w:pPr>
    </w:p>
    <w:p w14:paraId="32056A21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При сравнении основных показателей измерения температуры тела в период пандемии, лидирует тепловизионная камера БЛОКПОСТ Delta 100, она будет рентабельна уже на 4й месяц эксплуатации. Отсутствие человеческого фактора и низкая стоимость с высокой производительностью делают тепловизионную камеру БЛОКПОСТ Delta 100, разумным выбором для любого предприятия, будь то: школа, медицинское/государственное учреждение или крупное производство с высокой проходимостью.</w:t>
      </w:r>
    </w:p>
    <w:p w14:paraId="21DA5E7C"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firstLine="0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  <w:pict>
          <v:rect id="_x0000_i1036" o:spt="1" style="height:1.5pt;width:855.75pt;" fillcolor="#333333" filled="t" stroked="f" coordsize="21600,21600" o:hr="t" o:hrstd="t" o:hrnoshade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E5C31A">
      <w:pPr>
        <w:pStyle w:val="3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Функциональное назначение</w:t>
      </w:r>
    </w:p>
    <w:p w14:paraId="079A3B61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В корпус металлодетектора встроена бинокулярная тепловизионная камера, в ней две видеокамеры инфракрасного и видимого диапазонов, а также модуль термодатчика немедицинского назначения. Прибор измеряет температуру живых объектов (в том числе при недостаточной освещенности), распознает и фиксирует лица посетителей с повышенной температурой тела.</w:t>
      </w:r>
    </w:p>
    <w:p w14:paraId="67FFF7A5"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"https://dev.detektor-rf.ru/upload/medialibrary/914/Princyp_raboty_DI.jpg" </w:instrTex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66690" cy="1702435"/>
            <wp:effectExtent l="0" t="0" r="10160" b="12065"/>
            <wp:docPr id="9" name="Изображение 13" descr="izmerenie_temperaturi_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3" descr="izmerenie_temperaturi_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 w14:paraId="1430D00A"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firstLine="0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  <w:pict>
          <v:rect id="_x0000_i1038" o:spt="1" style="height:1.5pt;width:855.75pt;" fillcolor="#333333" filled="t" stroked="f" coordsize="21600,21600" o:hr="t" o:hrstd="t" o:hrnoshade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61E73EB">
      <w:pPr>
        <w:pStyle w:val="3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Подключение к компьютеру</w:t>
      </w:r>
    </w:p>
    <w:p w14:paraId="1D74EE90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3152775"/>
            <wp:effectExtent l="0" t="0" r="0" b="9525"/>
            <wp:docPr id="1" name="Изображение 15" descr="Shema_comp_seriya_Z-1800-MK-s-teplovizorom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5" descr="Shema_comp_seriya_Z-1800-MK-s-teplovizorom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34C708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В моделях БЛОКПОСТ серии Z появилась уникальная функция контроля  нескольких сотен металлодетекторов, настройки  и управления ими с помощью одного сервера. Эта функция необходима для передачи и анализа данных о количестве проходов, установок чувствительности, количества тревог. Информация может приниматься в режиме реального времени от одного до нескольких сотен металлодетекторов.  </w:t>
      </w:r>
    </w:p>
    <w:p w14:paraId="643FFCEE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Компания «ИРА-ИНЖИНИРИНГ» разработала собственное программное обеспечение, с помощью которого появилась возможность контролировать безопасность таких больших объектов как: стадионы, ледовые дворцы, концертные залы, аэропорты, вокзалы и т.п. с помощью нескольких операторов. </w:t>
      </w:r>
    </w:p>
    <w:p w14:paraId="1D716750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Также металлодетекторы серии Z оснащены регистратором на основе SD-card, который легко извлечь при необходимости воспроизведения  хронологии событий за любой отрезок времени работы металлодетектора.</w:t>
      </w:r>
    </w:p>
    <w:p w14:paraId="17099305"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firstLine="0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  <w:pict>
          <v:rect id="_x0000_i1040" o:spt="1" style="height:1.5pt;width:855.75pt;" fillcolor="#333333" filled="t" stroked="f" coordsize="21600,21600" o:hr="t" o:hrstd="t" o:hrnoshade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2A34A3">
      <w:pPr>
        <w:pStyle w:val="3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Интеграция в систему контроля доступа</w:t>
      </w:r>
    </w:p>
    <w:p w14:paraId="089FD330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left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2133600"/>
            <wp:effectExtent l="0" t="0" r="0" b="0"/>
            <wp:docPr id="8" name="Изображение 17" descr="11_kabina-turniket-PCZ-60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7" descr="11_kabina-turniket-PCZ-600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17251A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Благодаря наличию выхода для управления исполнительными устройствами (сухие контакты), металлодетекторы БЛОКПОСТ PC Z 600  с тепловизионной системой Delta 100 можно интегрировать в систему контроля доступа. Металлодетекторы можно устанавливать в связке со шлюзовыми кабинами, тамбур-шлюзами, турникетами, триподами, автоматическими дверями.</w:t>
      </w:r>
    </w:p>
    <w:p w14:paraId="636C827B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Во время прохода человека через металлодетектор с запрещенным к проносу предметом срабатывает световая и звуковая индикация, информация передается через проводное соединение на турникет (шлюзовую кабину, автоматическую дверь и т.д.), который блокирует дальнейшее движение человека. Если запрещенных к проносу предметов нет, то турникет разрешит доступ.</w:t>
      </w:r>
    </w:p>
    <w:p w14:paraId="5DCEB71D"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firstLine="0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  <w:pict>
          <v:rect id="_x0000_i1042" o:spt="1" style="height:1.5pt;width:855.75pt;" fillcolor="#333333" filled="t" stroked="f" coordsize="21600,21600" o:hr="t" o:hrstd="t" o:hrnoshade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E3B31D">
      <w:pPr>
        <w:pStyle w:val="3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Принцип действия</w:t>
      </w:r>
    </w:p>
    <w:p w14:paraId="4DC0FF70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3152775"/>
            <wp:effectExtent l="0" t="0" r="0" b="9525"/>
            <wp:docPr id="11" name="Изображение 19" descr="Blokpost-PCZ600-zon-oryji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9" descr="Blokpost-PCZ600-zon-oryjie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528631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Функционирование металлодетекторов основано на использовании электромагнитного поля. Одна из стенок (антенн) устройства посылает сигнал по направлению к другой стенке, которая этот сигнал принимает и затем возвращает обратно. Как известно, магнитные волны через металлические предметы не проходят</w:t>
      </w:r>
    </w:p>
    <w:p w14:paraId="071D6D00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При встрече с таким предметом, расположенным на теле человека, проходящего сквозь арочный металлоискатель, одна из радиоволн отражается от него и возвращается обратно быстрее, чем остальные волны.</w:t>
      </w:r>
    </w:p>
    <w:p w14:paraId="7E8D006D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Прибор фиксирует время отражения сигнала и при изменении временного промежутка срабатывает сигнальное устройство. Многозонный металлодетектор имеет возможность точно определить местонахождение одного или нескольких металлических предметов на теле человека. Благодаря этому, уменьшается время досмотра и повышается его точность и эффективность.. </w:t>
      </w:r>
    </w:p>
    <w:p w14:paraId="2469FB71">
      <w:pPr>
        <w:keepNext w:val="0"/>
        <w:keepLines w:val="0"/>
        <w:widowControl/>
        <w:suppressLineNumbers w:val="0"/>
        <w:pBdr>
          <w:top w:val="single" w:color="EEEEEE" w:sz="6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firstLine="0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  <w:pict>
          <v:rect id="_x0000_i1044" o:spt="1" style="height:1.5pt;width:855.75pt;" fillcolor="#333333" filled="t" stroked="f" coordsize="21600,21600" o:hr="t" o:hrstd="t" o:hrnoshade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5FBB4A6">
      <w:pPr>
        <w:pStyle w:val="3"/>
        <w:keepNext w:val="0"/>
        <w:keepLines w:val="0"/>
        <w:widowControl/>
        <w:suppressLineNumbers w:val="0"/>
        <w:shd w:val="clear" w:fill="FFFFFF"/>
        <w:spacing w:before="300" w:beforeAutospacing="0" w:after="150" w:afterAutospacing="0" w:line="15" w:lineRule="atLeast"/>
        <w:ind w:left="0" w:firstLine="0"/>
        <w:jc w:val="center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Рекомендованная схема расстановки</w:t>
      </w:r>
    </w:p>
    <w:p w14:paraId="3EC5CB4E"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both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Многозонный металлодетектор имеет возможность точно определить местонахождение одного или нескольких металлических предметов на теле человека. Благодаря этому, уменьшается время досмотра и повышается его точность и эффективность.</w:t>
      </w:r>
    </w:p>
    <w:p w14:paraId="677FA4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"https://dev.detektor-rf.ru/upload/medialibrary/766/Shema-razmesheniya-PCZ-01-.jpg" \o "Shema-razmesheniya-PCZ-01.jpg" </w:instrTex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2066925"/>
            <wp:effectExtent l="0" t="0" r="0" b="9525"/>
            <wp:docPr id="2" name="Изображение 21" descr="Shema-razmesheniya-PCZ-01-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1" descr="Shema-razmesheniya-PCZ-01-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 w14:paraId="1D4DF82B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"https://dev.detektor-rf.ru/upload/medialibrary/1c1/1c1f3bb281fcc548e19b05c0e88a1ade.jpg" </w:instrText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sz w:val="21"/>
          <w:szCs w:val="21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876800" cy="2066925"/>
            <wp:effectExtent l="0" t="0" r="0" b="9525"/>
            <wp:docPr id="13" name="Изображение 22" descr="Shema-razmesheniya-PCZ-02-200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22" descr="Shema-razmesheniya-PCZ-02-2000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Franklin Gothic Book" w:hAnsi="Franklin Gothic Book" w:eastAsia="sans-serif" w:cs="Franklin Gothic Book"/>
          <w:i w:val="0"/>
          <w:iCs w:val="0"/>
          <w:caps w:val="0"/>
          <w:color w:val="337AB7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 w14:paraId="649F9C23">
      <w:pPr>
        <w:keepNext w:val="0"/>
        <w:keepLines w:val="0"/>
        <w:widowControl/>
        <w:suppressLineNumbers w:val="0"/>
        <w:jc w:val="left"/>
        <w:rPr>
          <w:rFonts w:hint="default" w:ascii="Franklin Gothic Book" w:hAnsi="Franklin Gothic Book" w:cs="Franklin Gothic Book"/>
        </w:rPr>
      </w:pPr>
    </w:p>
    <w:p w14:paraId="52689610">
      <w:pPr>
        <w:rPr>
          <w:rFonts w:hint="default" w:ascii="Franklin Gothic Book" w:hAnsi="Franklin Gothic Book" w:cs="Franklin Gothic Book"/>
        </w:rPr>
      </w:pPr>
    </w:p>
    <w:bookmarkEnd w:id="0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anklin Gothic Book">
    <w:panose1 w:val="020B050302010202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479CF"/>
    <w:rsid w:val="38E4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iPriority w:val="0"/>
    <w:rPr>
      <w:color w:val="0000FF"/>
      <w:u w:val="single"/>
    </w:r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s://dev.detektor-rf.ru/upload/medialibrary/f73/temperatura_povyshennaya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s://dev.detektor-rf.ru/upload/medialibrary/7f6/temperatura_normalnaya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dev.detektor-rf.ru/upload/medialibrary/307/5wf24z531gfnkv1bctkcgkfsy02ic86j/z-600-delta.jpg" TargetMode="External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13.jpeg"/><Relationship Id="rId28" Type="http://schemas.openxmlformats.org/officeDocument/2006/relationships/hyperlink" Target="https://dev.detektor-rf.ru/upload/medialibrary/7f6/Shema-razmesheniya-PCZ-02-2000.jpg" TargetMode="External"/><Relationship Id="rId27" Type="http://schemas.openxmlformats.org/officeDocument/2006/relationships/image" Target="media/image12.jpeg"/><Relationship Id="rId26" Type="http://schemas.openxmlformats.org/officeDocument/2006/relationships/hyperlink" Target="https://dev.detektor-rf.ru/upload/medialibrary/766/Shema-razmesheniya-PCZ-01-.jpg" TargetMode="External"/><Relationship Id="rId25" Type="http://schemas.openxmlformats.org/officeDocument/2006/relationships/image" Target="media/image11.jpeg"/><Relationship Id="rId24" Type="http://schemas.openxmlformats.org/officeDocument/2006/relationships/hyperlink" Target="https://dev.detektor-rf.ru/upload/medialibrary/681/68150245f5a02f674795321b6d51b6a9.jpg" TargetMode="External"/><Relationship Id="rId23" Type="http://schemas.openxmlformats.org/officeDocument/2006/relationships/image" Target="media/image10.jpeg"/><Relationship Id="rId22" Type="http://schemas.openxmlformats.org/officeDocument/2006/relationships/hyperlink" Target="https://dev.detektor-rf.ru/upload/medialibrary/13c/13c5c990a077b828099f0b77cff1261e.jpg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s://dev.detektor-rf.ru/upload/medialibrary/20b/Shema_comp_seriya_Z-1800-MK-s-teplovizorom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s://dev.detektor-rf.ru/upload/medialibrary/c74/izmerenie_temperaturi_2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s://dev.detektor-rf.ru/upload/medialibrary/7a9/sravnenie-Delta-100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s://dev.detektor-rf.ru/upload/medialibrary/768/Complect_pc_z_1800_m_k_s_teplovizor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s://dev.detektor-rf.ru/upload/medialibrary/f7f/Razmeri_Z-1800-MK-s-teplovizorom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s://dev.detektor-rf.ru/upload/medialibrary/cb6/xd5cf6m3t14bp0gr6cmvgw66qccqmrst/korobka_PC-Z_600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Office_12.2.0.20796_F1E327BC-269C-435d-A152-05C5408002CA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2025-05-13T11:35:00Z</dcterms:created>
  <dc:creator>nvlun</dc:creator>
  <cp:lastModifiedBy>nvlun</cp:lastModifiedBy>
  <dcterms:modified xsi:type="dcterms:W3CDTF">2025-05-13T11:36:50Z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1049-12.2.0.20796</vt:lpwstr>
  </property>
  <property fmtid="{D5CDD505-2E9C-101B-9397-08002B2CF9AE}" pid="3" name="ICV">
    <vt:lpwstr>0C9D53A88383430BA64919C459C958D2_11</vt:lpwstr>
  </property>
</Properties>
</file>