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61DA" w:rsidRDefault="009910DC" w:rsidP="004A61DA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9910D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Металлодетекторы серии ИМПУЛЬС функционируют на основе технологии многозонного сканирования, позволяющей точно определять местоположение металлических предметов. Устройство создает электромагнитное поле в зоне прохода, и при попадании металлического объекта происходит изменение этого поля, что фиксируется системой и сигнализируется оператору.</w:t>
      </w:r>
    </w:p>
    <w:p w:rsidR="009910DC" w:rsidRPr="009910DC" w:rsidRDefault="009910DC" w:rsidP="009910DC">
      <w:p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9910DC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Принцип работы</w:t>
      </w:r>
    </w:p>
    <w:p w:rsidR="009910DC" w:rsidRPr="009910DC" w:rsidRDefault="009910DC" w:rsidP="009910DC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9910D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Металлодетекторы серии ИМПУЛЬС функционируют на основе технологии многозонного сканирования, позволяющей точно определять местоположение металлических предметов. Устройство создает электромагнитное поле в зоне прохода, и при попадании металлического объекта происходит изменение этого поля, что фиксируется системой и сигнализируется оператору.</w:t>
      </w:r>
    </w:p>
    <w:p w:rsidR="009910DC" w:rsidRPr="009910DC" w:rsidRDefault="009910DC" w:rsidP="009910DC">
      <w:p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9910DC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drawing>
          <wp:inline distT="0" distB="0" distL="0" distR="0">
            <wp:extent cx="5940425" cy="2139315"/>
            <wp:effectExtent l="0" t="0" r="3175" b="0"/>
            <wp:docPr id="1710522899" name="Picture 8" descr="imag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0DC" w:rsidRPr="009910DC" w:rsidRDefault="009910DC" w:rsidP="009910DC">
      <w:p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9910DC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Интеграция в систему контроля доступа</w:t>
      </w:r>
    </w:p>
    <w:p w:rsidR="009910DC" w:rsidRPr="009910DC" w:rsidRDefault="009910DC" w:rsidP="009910DC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9910D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Металлодетекторы серии ИМПУЛЬС легко интегрируются в существующие системы контроля доступа. Они оснащены интерфейсами для подключения к внешним устройствам, таким как турникеты, шлюзовые кабины и системы видеонаблюдения, обеспечивая комплексный подход к безопасности объекта.</w:t>
      </w:r>
    </w:p>
    <w:p w:rsidR="009910DC" w:rsidRPr="009910DC" w:rsidRDefault="009910DC" w:rsidP="009910DC">
      <w:p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9910DC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drawing>
          <wp:inline distT="0" distB="0" distL="0" distR="0">
            <wp:extent cx="5940425" cy="2075180"/>
            <wp:effectExtent l="0" t="0" r="3175" b="1270"/>
            <wp:docPr id="1030377263" name="Picture 7" descr="ima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0DC" w:rsidRPr="009910DC" w:rsidRDefault="009910DC" w:rsidP="009910DC">
      <w:p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9910DC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Комплектация</w:t>
      </w:r>
    </w:p>
    <w:p w:rsidR="009910DC" w:rsidRPr="009910DC" w:rsidRDefault="009910DC" w:rsidP="009910DC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9910D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Стандартная комплектация арочного металлодетектора серии ИМПУЛЬС включает:</w:t>
      </w:r>
      <w:r w:rsidRPr="009910DC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br/>
      </w:r>
      <w:r w:rsidRPr="009910DC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br/>
      </w:r>
    </w:p>
    <w:p w:rsidR="009910DC" w:rsidRPr="009910DC" w:rsidRDefault="009910DC" w:rsidP="009910DC">
      <w:pPr>
        <w:numPr>
          <w:ilvl w:val="0"/>
          <w:numId w:val="3"/>
        </w:num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9910D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lastRenderedPageBreak/>
        <w:t>Две антенные панели</w:t>
      </w:r>
    </w:p>
    <w:p w:rsidR="009910DC" w:rsidRPr="009910DC" w:rsidRDefault="009910DC" w:rsidP="009910DC">
      <w:pPr>
        <w:numPr>
          <w:ilvl w:val="0"/>
          <w:numId w:val="3"/>
        </w:num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9910D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Блок управления</w:t>
      </w:r>
    </w:p>
    <w:p w:rsidR="009910DC" w:rsidRPr="009910DC" w:rsidRDefault="009910DC" w:rsidP="009910DC">
      <w:pPr>
        <w:numPr>
          <w:ilvl w:val="0"/>
          <w:numId w:val="3"/>
        </w:num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9910D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Перекладину</w:t>
      </w:r>
    </w:p>
    <w:p w:rsidR="009910DC" w:rsidRPr="009910DC" w:rsidRDefault="009910DC" w:rsidP="009910DC">
      <w:pPr>
        <w:numPr>
          <w:ilvl w:val="0"/>
          <w:numId w:val="3"/>
        </w:num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9910D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Кабели подключения</w:t>
      </w:r>
    </w:p>
    <w:p w:rsidR="009910DC" w:rsidRPr="009910DC" w:rsidRDefault="009910DC" w:rsidP="009910DC">
      <w:pPr>
        <w:numPr>
          <w:ilvl w:val="0"/>
          <w:numId w:val="3"/>
        </w:num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9910D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Крепежные элементы</w:t>
      </w:r>
    </w:p>
    <w:p w:rsidR="009910DC" w:rsidRPr="009910DC" w:rsidRDefault="009910DC" w:rsidP="009910DC">
      <w:pPr>
        <w:numPr>
          <w:ilvl w:val="0"/>
          <w:numId w:val="3"/>
        </w:num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9910D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Пульт дистанционного управления</w:t>
      </w:r>
    </w:p>
    <w:p w:rsidR="009910DC" w:rsidRPr="009910DC" w:rsidRDefault="009910DC" w:rsidP="009910DC">
      <w:pPr>
        <w:numPr>
          <w:ilvl w:val="0"/>
          <w:numId w:val="3"/>
        </w:num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9910D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Инструкцию по эксплуатации</w:t>
      </w:r>
    </w:p>
    <w:p w:rsidR="009910DC" w:rsidRPr="009910DC" w:rsidRDefault="009910DC" w:rsidP="009910DC">
      <w:p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9910DC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drawing>
          <wp:inline distT="0" distB="0" distL="0" distR="0">
            <wp:extent cx="5940425" cy="2112645"/>
            <wp:effectExtent l="0" t="0" r="3175" b="1905"/>
            <wp:docPr id="373896670" name="Picture 6" descr="imag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1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0DC" w:rsidRPr="009910DC" w:rsidRDefault="009910DC" w:rsidP="009910DC">
      <w:p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9910DC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Рекомендованная схема расстановки</w:t>
      </w:r>
    </w:p>
    <w:p w:rsidR="009910DC" w:rsidRPr="009910DC" w:rsidRDefault="009910DC" w:rsidP="009910DC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9910D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Для оптимальной работы рекомендуется устанавливать металлодетекторы серии ИМПУЛЬС на расстоянии не менее 50 см от металлических конструкций и других источников электромагнитных помех. При параллельной установке нескольких устройств минимальное расстояние между ними должно составлять 50 см для предотвращения взаимных помех.</w:t>
      </w:r>
    </w:p>
    <w:p w:rsidR="009910DC" w:rsidRPr="009910DC" w:rsidRDefault="009910DC" w:rsidP="009910DC">
      <w:p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9910DC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drawing>
          <wp:inline distT="0" distB="0" distL="0" distR="0">
            <wp:extent cx="5940425" cy="2073910"/>
            <wp:effectExtent l="0" t="0" r="3175" b="2540"/>
            <wp:docPr id="281131905" name="Picture 5" descr="imag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7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0DC" w:rsidRPr="009910DC" w:rsidRDefault="009910DC" w:rsidP="009910DC">
      <w:p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9910DC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Параллельная эксплуатация</w:t>
      </w:r>
    </w:p>
    <w:p w:rsidR="009910DC" w:rsidRPr="009910DC" w:rsidRDefault="009910DC" w:rsidP="009910DC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9910D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Металлодетекторы серии ИМПУЛЬС поддерживают синхронную работу до 20 устройств одновременно. Это достигается благодаря возможности настройки различных рабочих частот, что исключает взаимное влияние и обеспечивает стабильную работу каждого устройства в составе системы.</w:t>
      </w:r>
    </w:p>
    <w:p w:rsidR="009910DC" w:rsidRPr="009910DC" w:rsidRDefault="009910DC" w:rsidP="009910DC">
      <w:p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9910DC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5940425" cy="2073910"/>
            <wp:effectExtent l="0" t="0" r="3175" b="2540"/>
            <wp:docPr id="1105932785" name="Picture 4" descr="imag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7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0DC" w:rsidRPr="009910DC" w:rsidRDefault="009910DC" w:rsidP="009910DC">
      <w:p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9910DC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Комбинация зон обнаружения</w:t>
      </w:r>
    </w:p>
    <w:p w:rsidR="009910DC" w:rsidRPr="009910DC" w:rsidRDefault="009910DC" w:rsidP="009910DC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9910D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В зависимости от модели, металлодетекторы серии ИМПУЛЬС оснащены различным количеством зон обнаружения:</w:t>
      </w:r>
    </w:p>
    <w:p w:rsidR="009910DC" w:rsidRPr="009910DC" w:rsidRDefault="009910DC" w:rsidP="009910DC">
      <w:pPr>
        <w:numPr>
          <w:ilvl w:val="0"/>
          <w:numId w:val="4"/>
        </w:num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9910D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РС 600МК ИМПУЛЬС: 6 зон</w:t>
      </w:r>
    </w:p>
    <w:p w:rsidR="009910DC" w:rsidRPr="009910DC" w:rsidRDefault="009910DC" w:rsidP="009910DC">
      <w:pPr>
        <w:numPr>
          <w:ilvl w:val="0"/>
          <w:numId w:val="4"/>
        </w:num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9910D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РС 3300М ИМПУЛЬС: 33 зоны</w:t>
      </w:r>
    </w:p>
    <w:p w:rsidR="009910DC" w:rsidRPr="009910DC" w:rsidRDefault="009910DC" w:rsidP="009910DC">
      <w:pPr>
        <w:numPr>
          <w:ilvl w:val="0"/>
          <w:numId w:val="4"/>
        </w:num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9910D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РС 6300МК ИМПУЛЬС: 63 зоны</w:t>
      </w:r>
    </w:p>
    <w:p w:rsidR="009910DC" w:rsidRPr="009910DC" w:rsidRDefault="009910DC" w:rsidP="009910DC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9910DC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br/>
      </w:r>
      <w:r w:rsidRPr="009910DC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br/>
      </w:r>
      <w:r w:rsidRPr="009910D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Многозонная технология позволяет точно определить расположение металлического объекта по высоте и ширине прохода, что ускоряет процесс досмотра и повышает эффективность безопасности.</w:t>
      </w:r>
    </w:p>
    <w:p w:rsidR="009910DC" w:rsidRPr="009910DC" w:rsidRDefault="009910DC" w:rsidP="009910DC">
      <w:p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9910DC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drawing>
          <wp:inline distT="0" distB="0" distL="0" distR="0">
            <wp:extent cx="5940425" cy="2090420"/>
            <wp:effectExtent l="0" t="0" r="3175" b="5080"/>
            <wp:docPr id="1851794747" name="Picture 3" descr="imag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0DC" w:rsidRPr="009910DC" w:rsidRDefault="009910DC" w:rsidP="009910DC">
      <w:p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9910DC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Количество зон</w:t>
      </w:r>
    </w:p>
    <w:p w:rsidR="009910DC" w:rsidRPr="009910DC" w:rsidRDefault="009910DC" w:rsidP="009910DC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9910D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Количество зон обнаружения варьируется в зависимости от модели металлодетектора серии ИМПУЛЬС. Более высокое количество зон обеспечивает детальное сканирование и точное определение местоположения металлических предметов, что особенно важно на объектах с повышенными требованиями к безопасности.</w:t>
      </w:r>
      <w:r w:rsidRPr="009910DC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br/>
      </w:r>
      <w:r w:rsidRPr="009910DC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br/>
      </w:r>
      <w:r w:rsidRPr="009910D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Арочные металлодетекторы серии ИМПУЛЬС сочетают в себе передовые технологии, надежность и простоту интеграции, обеспечивая высокий уровень безопасности на различных объектах.</w:t>
      </w:r>
    </w:p>
    <w:p w:rsidR="009910DC" w:rsidRPr="009910DC" w:rsidRDefault="009910DC" w:rsidP="009910DC">
      <w:p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9910DC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5940425" cy="2073910"/>
            <wp:effectExtent l="0" t="0" r="3175" b="2540"/>
            <wp:docPr id="2091182930" name="Picture 2" descr="imag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7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0DC" w:rsidRPr="009910DC" w:rsidRDefault="009910DC" w:rsidP="009910DC">
      <w:p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9910DC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t>Возможность расширения</w:t>
      </w:r>
    </w:p>
    <w:p w:rsidR="009910DC" w:rsidRPr="009910DC" w:rsidRDefault="009910DC" w:rsidP="009910DC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9910DC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Арочные металлодетекторы БЛОКПОСТ серии ИМПУЛЬС поддерживают возможность изменения ширины прохода в зависимости от требований объекта. Конструкция позволяет расширять рамку металлодетектора до 760 мм, 880 мм и 1000 мм, что обеспечивает удобство прохода для различных категорий посетителей. Это особенно важно для объектов с высокой проходимостью, где необходимо учитывать перемещение людей с крупной ручной кладью, детских колясок или инвалидных кресел.</w:t>
      </w:r>
    </w:p>
    <w:p w:rsidR="009910DC" w:rsidRPr="009910DC" w:rsidRDefault="009910DC" w:rsidP="009910DC">
      <w:pP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</w:pPr>
      <w:r w:rsidRPr="009910DC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ru-RU"/>
        </w:rPr>
        <w:drawing>
          <wp:inline distT="0" distB="0" distL="0" distR="0">
            <wp:extent cx="5940425" cy="2073910"/>
            <wp:effectExtent l="0" t="0" r="3175" b="2540"/>
            <wp:docPr id="614956688" name="Picture 1" descr="imag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7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0DC" w:rsidRPr="004A61DA" w:rsidRDefault="009910DC" w:rsidP="004A61DA">
      <w:pPr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</w:p>
    <w:sectPr w:rsidR="009910DC" w:rsidRPr="004A6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758C6"/>
    <w:multiLevelType w:val="multilevel"/>
    <w:tmpl w:val="BFBC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D0469A"/>
    <w:multiLevelType w:val="multilevel"/>
    <w:tmpl w:val="7922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AE0027"/>
    <w:multiLevelType w:val="multilevel"/>
    <w:tmpl w:val="91FA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DA23D1"/>
    <w:multiLevelType w:val="multilevel"/>
    <w:tmpl w:val="A636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1568552">
    <w:abstractNumId w:val="2"/>
  </w:num>
  <w:num w:numId="2" w16cid:durableId="1550219256">
    <w:abstractNumId w:val="3"/>
  </w:num>
  <w:num w:numId="3" w16cid:durableId="416249071">
    <w:abstractNumId w:val="1"/>
  </w:num>
  <w:num w:numId="4" w16cid:durableId="1046682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11"/>
    <w:rsid w:val="00065926"/>
    <w:rsid w:val="000F5C12"/>
    <w:rsid w:val="00180B33"/>
    <w:rsid w:val="00373A50"/>
    <w:rsid w:val="00453735"/>
    <w:rsid w:val="004A61DA"/>
    <w:rsid w:val="00521D0F"/>
    <w:rsid w:val="00531FFA"/>
    <w:rsid w:val="005759D5"/>
    <w:rsid w:val="00696A11"/>
    <w:rsid w:val="00755DF4"/>
    <w:rsid w:val="0085734E"/>
    <w:rsid w:val="00890BD7"/>
    <w:rsid w:val="009910DC"/>
    <w:rsid w:val="00A349D8"/>
    <w:rsid w:val="00A84774"/>
    <w:rsid w:val="00C72AF0"/>
    <w:rsid w:val="00CB1E8E"/>
    <w:rsid w:val="00D53A08"/>
    <w:rsid w:val="00DD00BF"/>
    <w:rsid w:val="00E3678C"/>
    <w:rsid w:val="00F661F4"/>
    <w:rsid w:val="00F7104D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D0C7B"/>
  <w15:chartTrackingRefBased/>
  <w15:docId w15:val="{2DA5EEF6-6B23-4546-8688-B87DFAD8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6A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96A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69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2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44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3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04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42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86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4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74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31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04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19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73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79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69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4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88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35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7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3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27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6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60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38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29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6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0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9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22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996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94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25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51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4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65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11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59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493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53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18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6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77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41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3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12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15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43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detektor-rf.ru/upload/grain.tables/da9/hce88yipwxq10dn9eywjh2w5szjmc4cx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etektor-rf.ru/upload/grain.tables/fbe/aojei21u8or57zp7iikrumgzk2k6g8vq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detektor-rf.ru/upload/grain.tables/423/auias2ghyq4qcvdqn3ne9uugqcxcvx5k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etektor-rf.ru/upload/grain.tables/44c/qhr7kqatlou52r57368p6tjuv0jw21oh.jpg" TargetMode="External"/><Relationship Id="rId5" Type="http://schemas.openxmlformats.org/officeDocument/2006/relationships/hyperlink" Target="https://detektor-rf.ru/upload/grain.tables/1b8/wddz8r7jyhwvb43e4mz3zm392x9hvdip.jpg" TargetMode="External"/><Relationship Id="rId15" Type="http://schemas.openxmlformats.org/officeDocument/2006/relationships/hyperlink" Target="https://detektor-rf.ru/upload/grain.tables/ff2/k4k6usbr7prza5dy17648pgygrrj4rz8.jp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detektor-rf.ru/upload/grain.tables/8d7/u8tagxjhawi9tgmodsy50skcomqc1d0y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tektor-rf.ru/upload/grain.tables/653/6xz0kh17p461ah46z7stoqt9ahb95nbz.jpg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Мокроусова</dc:creator>
  <cp:keywords/>
  <dc:description/>
  <cp:lastModifiedBy>Stepan Larionov</cp:lastModifiedBy>
  <cp:revision>22</cp:revision>
  <dcterms:created xsi:type="dcterms:W3CDTF">2023-10-26T06:37:00Z</dcterms:created>
  <dcterms:modified xsi:type="dcterms:W3CDTF">2025-09-01T09:55:00Z</dcterms:modified>
</cp:coreProperties>
</file>